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AB" w:rsidRDefault="005A0BAB" w:rsidP="005A0BAB">
      <w:pPr>
        <w:pStyle w:val="normal0"/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– ORÇAMENTO PRÉVIO</w:t>
      </w:r>
    </w:p>
    <w:p w:rsidR="005A0BAB" w:rsidRDefault="005A0BAB" w:rsidP="005A0BAB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tbl>
      <w:tblPr>
        <w:tblW w:w="9030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55"/>
        <w:gridCol w:w="3791"/>
        <w:gridCol w:w="774"/>
        <w:gridCol w:w="749"/>
        <w:gridCol w:w="1005"/>
        <w:gridCol w:w="865"/>
        <w:gridCol w:w="1491"/>
      </w:tblGrid>
      <w:tr w:rsidR="005A0BAB" w:rsidTr="00F342A0">
        <w:trPr>
          <w:trHeight w:val="330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</w:pPr>
            <w:r w:rsidRPr="00081315">
              <w:rPr>
                <w:b/>
              </w:rPr>
              <w:t>Título do Projeto:</w:t>
            </w:r>
            <w:r>
              <w:t xml:space="preserve"> </w:t>
            </w:r>
          </w:p>
        </w:tc>
      </w:tr>
      <w:tr w:rsidR="005A0BAB" w:rsidTr="00F342A0">
        <w:trPr>
          <w:trHeight w:val="330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81315">
              <w:rPr>
                <w:b/>
              </w:rPr>
              <w:t>Câmpus</w:t>
            </w:r>
            <w:proofErr w:type="spellEnd"/>
            <w:r w:rsidRPr="00081315">
              <w:rPr>
                <w:b/>
              </w:rPr>
              <w:t xml:space="preserve"> de Execução do Projeto: </w:t>
            </w:r>
          </w:p>
        </w:tc>
      </w:tr>
      <w:tr w:rsidR="005A0BAB" w:rsidTr="00F342A0">
        <w:trPr>
          <w:trHeight w:val="34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Item</w:t>
            </w:r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Descrição detalhada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081315">
              <w:rPr>
                <w:b/>
              </w:rPr>
              <w:t>Qtde</w:t>
            </w:r>
            <w:proofErr w:type="spellEnd"/>
            <w:r w:rsidRPr="00081315">
              <w:rPr>
                <w:b/>
              </w:rPr>
              <w:t>.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Unidade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Valor un. (R$)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Frete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Valor total (R$)</w:t>
            </w:r>
          </w:p>
        </w:tc>
      </w:tr>
      <w:tr w:rsidR="005A0BAB" w:rsidTr="00F342A0">
        <w:trPr>
          <w:trHeight w:val="345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DESPESAS DE CUSTEIO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70"/>
        </w:trPr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 w:rsidRPr="00081315">
              <w:rPr>
                <w:b/>
              </w:rPr>
              <w:t xml:space="preserve"> TOTAL de Custeio (R$) 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R$ 0,00</w:t>
            </w:r>
          </w:p>
        </w:tc>
      </w:tr>
      <w:tr w:rsidR="005A0BAB" w:rsidTr="00F342A0">
        <w:trPr>
          <w:trHeight w:val="270"/>
        </w:trPr>
        <w:tc>
          <w:tcPr>
            <w:tcW w:w="9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DESPESAS DE CAPITAL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3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70"/>
        </w:trPr>
        <w:tc>
          <w:tcPr>
            <w:tcW w:w="7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right"/>
              <w:rPr>
                <w:sz w:val="24"/>
                <w:szCs w:val="24"/>
              </w:rPr>
            </w:pPr>
            <w:r w:rsidRPr="00081315">
              <w:rPr>
                <w:b/>
              </w:rPr>
              <w:t xml:space="preserve"> TOTAL Capital (R$)  </w:t>
            </w:r>
          </w:p>
        </w:tc>
        <w:tc>
          <w:tcPr>
            <w:tcW w:w="14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4"/>
                <w:szCs w:val="24"/>
              </w:rPr>
              <w:t>R$ 0,00</w:t>
            </w:r>
          </w:p>
        </w:tc>
      </w:tr>
      <w:tr w:rsidR="005A0BAB" w:rsidTr="00F342A0">
        <w:trPr>
          <w:trHeight w:val="255"/>
        </w:trPr>
        <w:tc>
          <w:tcPr>
            <w:tcW w:w="7536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16"/>
                <w:szCs w:val="16"/>
              </w:rPr>
              <w:t xml:space="preserve">* A Natureza </w:t>
            </w:r>
            <w:proofErr w:type="gramStart"/>
            <w:r w:rsidRPr="00081315">
              <w:rPr>
                <w:sz w:val="16"/>
                <w:szCs w:val="16"/>
              </w:rPr>
              <w:t>das Despesa</w:t>
            </w:r>
            <w:proofErr w:type="gramEnd"/>
            <w:r w:rsidRPr="00081315">
              <w:rPr>
                <w:sz w:val="16"/>
                <w:szCs w:val="16"/>
              </w:rPr>
              <w:t xml:space="preserve"> (Custeio ou Capital) deve ser preenchida de acordo com o Manual de Classificação de Despesas. Em caso de dúvidas </w:t>
            </w:r>
            <w:proofErr w:type="gramStart"/>
            <w:r w:rsidRPr="00081315">
              <w:rPr>
                <w:sz w:val="16"/>
                <w:szCs w:val="16"/>
              </w:rPr>
              <w:t>consultar</w:t>
            </w:r>
            <w:proofErr w:type="gramEnd"/>
            <w:r w:rsidRPr="00081315">
              <w:rPr>
                <w:sz w:val="16"/>
                <w:szCs w:val="16"/>
              </w:rPr>
              <w:t xml:space="preserve"> o setor financeiro do </w:t>
            </w:r>
            <w:proofErr w:type="spellStart"/>
            <w:r w:rsidRPr="00081315">
              <w:rPr>
                <w:sz w:val="16"/>
                <w:szCs w:val="16"/>
              </w:rPr>
              <w:t>Câmpus</w:t>
            </w:r>
            <w:proofErr w:type="spellEnd"/>
            <w:r w:rsidRPr="00081315">
              <w:rPr>
                <w:sz w:val="16"/>
                <w:szCs w:val="16"/>
              </w:rPr>
              <w:t xml:space="preserve"> de atuação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40"/>
        </w:trPr>
        <w:tc>
          <w:tcPr>
            <w:tcW w:w="6671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16"/>
                <w:szCs w:val="16"/>
              </w:rPr>
              <w:t xml:space="preserve">** Junto a este formulário devem ser enviados também os Orçamentos Recebidos em formato </w:t>
            </w:r>
            <w:proofErr w:type="spellStart"/>
            <w:r w:rsidRPr="00081315">
              <w:rPr>
                <w:sz w:val="16"/>
                <w:szCs w:val="16"/>
              </w:rPr>
              <w:t>pdf</w:t>
            </w:r>
            <w:proofErr w:type="spellEnd"/>
            <w:r w:rsidRPr="00081315">
              <w:rPr>
                <w:sz w:val="16"/>
                <w:szCs w:val="16"/>
              </w:rPr>
              <w:t xml:space="preserve"> ou impressos (de acordo com o que for solicitado pela PPPI) </w:t>
            </w:r>
            <w:r w:rsidRPr="000813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55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55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55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55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300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12" w:type="dxa"/>
            <w:gridSpan w:val="3"/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>Cidade</w:t>
            </w:r>
            <w:proofErr w:type="gramStart"/>
            <w:r w:rsidRPr="00081315">
              <w:rPr>
                <w:sz w:val="20"/>
                <w:szCs w:val="20"/>
              </w:rPr>
              <w:t xml:space="preserve">  </w:t>
            </w:r>
            <w:proofErr w:type="gramEnd"/>
            <w:r w:rsidRPr="00081315">
              <w:rPr>
                <w:sz w:val="20"/>
                <w:szCs w:val="20"/>
              </w:rPr>
              <w:t>- MG, ___ de __________ de _____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>_______________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55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sz w:val="20"/>
                <w:szCs w:val="20"/>
              </w:rPr>
              <w:t>Beneficiário do Cartão Pesquisa</w:t>
            </w: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55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0BAB" w:rsidTr="00F342A0">
        <w:trPr>
          <w:trHeight w:val="255"/>
        </w:trPr>
        <w:tc>
          <w:tcPr>
            <w:tcW w:w="3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A0BAB" w:rsidRDefault="005A0BAB" w:rsidP="005A0BAB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A0BAB" w:rsidRDefault="005A0BAB" w:rsidP="005A0BAB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A0BAB" w:rsidRDefault="005A0BAB" w:rsidP="005A0BAB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tbl>
      <w:tblPr>
        <w:tblW w:w="9030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6"/>
        <w:gridCol w:w="8464"/>
      </w:tblGrid>
      <w:tr w:rsidR="005A0BAB" w:rsidTr="00F342A0">
        <w:trPr>
          <w:trHeight w:val="33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DESPESAS DE CUSTEIO</w:t>
            </w:r>
          </w:p>
        </w:tc>
      </w:tr>
      <w:tr w:rsidR="005A0BAB" w:rsidTr="00F342A0">
        <w:trPr>
          <w:trHeight w:val="27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081315">
              <w:rPr>
                <w:b/>
              </w:rPr>
              <w:t>Item</w:t>
            </w:r>
          </w:p>
        </w:tc>
        <w:tc>
          <w:tcPr>
            <w:tcW w:w="8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b/>
              </w:rPr>
              <w:t xml:space="preserve">                                                                                         JUSTIFICATIVA</w:t>
            </w:r>
          </w:p>
        </w:tc>
      </w:tr>
      <w:tr w:rsidR="005A0BAB" w:rsidTr="00F342A0">
        <w:trPr>
          <w:trHeight w:val="2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8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0BAB" w:rsidTr="00F342A0">
        <w:trPr>
          <w:trHeight w:val="2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081315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84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AB" w:rsidRPr="00081315" w:rsidRDefault="005A0BAB" w:rsidP="00F342A0">
            <w:pPr>
              <w:pStyle w:val="normal0"/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08131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A0BAB" w:rsidRDefault="005A0BAB" w:rsidP="005A0BAB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A0BAB" w:rsidRDefault="005A0BAB" w:rsidP="005A0BAB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A0BAB" w:rsidRDefault="005A0BAB" w:rsidP="005A0BAB">
      <w:pPr>
        <w:pStyle w:val="normal0"/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Anexo II está disponível em: </w:t>
      </w:r>
      <w:proofErr w:type="gramStart"/>
      <w:r>
        <w:rPr>
          <w:color w:val="0000FF"/>
          <w:sz w:val="24"/>
          <w:szCs w:val="24"/>
        </w:rPr>
        <w:t>https</w:t>
      </w:r>
      <w:proofErr w:type="gramEnd"/>
      <w:r>
        <w:rPr>
          <w:color w:val="0000FF"/>
          <w:sz w:val="24"/>
          <w:szCs w:val="24"/>
        </w:rPr>
        <w:t>://portal.ifsuldeminas.edu.br/index.php/pro-reitoria-pesquisa-pos-graduacao-inovacao/pesquisa/cartao-pesquisador</w:t>
      </w:r>
      <w:r>
        <w:rPr>
          <w:sz w:val="24"/>
          <w:szCs w:val="24"/>
        </w:rPr>
        <w:t>.</w:t>
      </w:r>
    </w:p>
    <w:p w:rsidR="005A0BAB" w:rsidRDefault="005A0BAB" w:rsidP="005A0BAB">
      <w:pPr>
        <w:pStyle w:val="normal0"/>
        <w:spacing w:line="360" w:lineRule="auto"/>
        <w:jc w:val="both"/>
        <w:rPr>
          <w:sz w:val="24"/>
          <w:szCs w:val="24"/>
        </w:rPr>
      </w:pPr>
    </w:p>
    <w:p w:rsidR="002F3370" w:rsidRPr="005A0BAB" w:rsidRDefault="005A0BAB" w:rsidP="005A0BAB"/>
    <w:sectPr w:rsidR="002F3370" w:rsidRPr="005A0BAB" w:rsidSect="00331B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C03CB"/>
    <w:rsid w:val="002B33E4"/>
    <w:rsid w:val="00366C3D"/>
    <w:rsid w:val="004C422C"/>
    <w:rsid w:val="005A0BAB"/>
    <w:rsid w:val="005A7E0F"/>
    <w:rsid w:val="008C66CD"/>
    <w:rsid w:val="00A46CEE"/>
    <w:rsid w:val="00BC03CB"/>
    <w:rsid w:val="00E0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AB"/>
    <w:pPr>
      <w:spacing w:before="0" w:beforeAutospacing="0" w:line="276" w:lineRule="auto"/>
      <w:ind w:left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C03CB"/>
    <w:pPr>
      <w:spacing w:before="0" w:beforeAutospacing="0" w:line="276" w:lineRule="auto"/>
      <w:ind w:left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2019-12-28T03:13:00Z</dcterms:created>
  <dcterms:modified xsi:type="dcterms:W3CDTF">2019-12-28T03:13:00Z</dcterms:modified>
</cp:coreProperties>
</file>